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黑体" w:cs="Times New Roman"/>
          <w:sz w:val="33"/>
          <w:szCs w:val="33"/>
        </w:rPr>
        <w:t>附件</w:t>
      </w:r>
    </w:p>
    <w:p>
      <w:pPr>
        <w:spacing w:before="312" w:beforeLines="100" w:after="156" w:afterLines="50" w:line="576" w:lineRule="exact"/>
        <w:jc w:val="center"/>
        <w:rPr>
          <w:rFonts w:hint="default" w:ascii="Times New Roman" w:hAnsi="Times New Roman" w:eastAsia="小标宋" w:cs="Times New Roman"/>
          <w:spacing w:val="-17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吉林省科协所属省级学会2019年度评价结果</w:t>
      </w:r>
      <w:bookmarkEnd w:id="0"/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912"/>
        <w:gridCol w:w="580"/>
        <w:gridCol w:w="245"/>
        <w:gridCol w:w="378"/>
        <w:gridCol w:w="1912"/>
        <w:gridCol w:w="580"/>
        <w:gridCol w:w="245"/>
        <w:gridCol w:w="377"/>
        <w:gridCol w:w="1913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7"/>
                <w:sz w:val="18"/>
                <w:szCs w:val="18"/>
              </w:rPr>
              <w:t>名次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7"/>
                <w:sz w:val="18"/>
                <w:szCs w:val="18"/>
              </w:rPr>
              <w:t>学会名称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7"/>
                <w:sz w:val="18"/>
                <w:szCs w:val="18"/>
              </w:rPr>
              <w:t>分 数</w:t>
            </w:r>
          </w:p>
        </w:tc>
        <w:tc>
          <w:tcPr>
            <w:tcW w:w="24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大标宋简体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7"/>
                <w:sz w:val="18"/>
                <w:szCs w:val="18"/>
              </w:rPr>
              <w:t>名次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大标宋简体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7"/>
                <w:sz w:val="18"/>
                <w:szCs w:val="18"/>
              </w:rPr>
              <w:t>学会名称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大标宋简体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7"/>
                <w:sz w:val="18"/>
                <w:szCs w:val="18"/>
              </w:rPr>
              <w:t>分 数</w:t>
            </w:r>
          </w:p>
        </w:tc>
        <w:tc>
          <w:tcPr>
            <w:tcW w:w="24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大标宋简体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7"/>
                <w:sz w:val="18"/>
                <w:szCs w:val="18"/>
              </w:rPr>
              <w:t>名次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7"/>
                <w:sz w:val="18"/>
                <w:szCs w:val="18"/>
              </w:rPr>
              <w:t>学会名称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17"/>
                <w:sz w:val="18"/>
                <w:szCs w:val="18"/>
              </w:rPr>
              <w:t>分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1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吉林省中西医结合学会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92.8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35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吉林省遗传学会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52.0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69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吉林省心电学会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2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吉林省中医药学会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87.8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36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吉林省烟草学会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51.8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70</w:t>
            </w:r>
          </w:p>
        </w:tc>
        <w:tc>
          <w:tcPr>
            <w:tcW w:w="19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105" w:leftChars="5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吉林省汽车服务工程学会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3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吉林省药学会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85.4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37</w:t>
            </w:r>
          </w:p>
        </w:tc>
        <w:tc>
          <w:tcPr>
            <w:tcW w:w="19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105" w:leftChars="5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6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吉林省科技创新创业研究会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51.8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71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吉林省计算机学会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4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吉林省性学学会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80.4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38</w:t>
            </w:r>
          </w:p>
        </w:tc>
        <w:tc>
          <w:tcPr>
            <w:tcW w:w="19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吉林省测绘地理信息学会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51.0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72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吉林省农业经济学会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5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吉林省林学会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76.4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39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吉林省解剖学会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50.6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73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吉林省防痨协会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6</w:t>
            </w:r>
          </w:p>
        </w:tc>
        <w:tc>
          <w:tcPr>
            <w:tcW w:w="19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吉林省微量元素科学研究会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74.4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40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吉林省金属学会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50.4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74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吉林省运筹学会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7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吉林省气象学会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72.6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41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吉林省光学学会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49.4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75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吉林省青少年科技教育协会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8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吉林省石油学会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70.8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42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吉林省遥感学会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48.8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76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吉林省免疫学会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9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吉林省特产学会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70.0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43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吉林省水产学会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48.6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77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吉林省生物治疗学会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10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吉林省照明学会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69.2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44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吉林省卒中学会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48.6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78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吉林省食品学会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11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吉林省卫生信息学会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68.6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45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吉林省耕作学会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48.4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79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吉林省硅酸盐学会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12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吉林省电机工程学会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67.2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46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吉林省运动医学学会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48.2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80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吉林省未来研究会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13</w:t>
            </w:r>
          </w:p>
        </w:tc>
        <w:tc>
          <w:tcPr>
            <w:tcW w:w="19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吉林省森林休憩保育研究会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67.0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47</w:t>
            </w:r>
          </w:p>
        </w:tc>
        <w:tc>
          <w:tcPr>
            <w:tcW w:w="19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吉林省科学技术情报学会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81</w:t>
            </w:r>
          </w:p>
        </w:tc>
        <w:tc>
          <w:tcPr>
            <w:tcW w:w="19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105" w:leftChars="5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吉林省医学生物免疫学会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14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吉林省预防医学会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67.0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48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吉林省蚕学会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47.8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82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吉林省科技社团党建研究会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15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吉林省医学会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66.8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49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吉林省检验医学学会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47.8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83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吉林省核学会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16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吉林省抗癌协会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65.0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50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吉林省昆虫学会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47.6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84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吉林省泥炭学会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17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吉林省分析测试技术学会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63.2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51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吉林省催眠学会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85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吉林省生理学会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18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吉林省物理学会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62.8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52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吉林省药理学会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86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吉林省护理学会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19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吉林省通信学会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62.2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53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吉林省兵工学会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46.6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87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吉林省植物保护学会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20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吉林省人工智能学会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62.0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54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吉林省组织修复与再生医学学会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46.0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88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吉林省风能太阳能学会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21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吉林省农业机械学会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61.8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55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吉林省动物学会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45.2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89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吉林省人兽共患病学会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22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吉林省营养学会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61.4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56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吉林省电工技术学会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90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吉林省反邪教协会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23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>吉林省化学会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  <w:lang w:val="en-US" w:eastAsia="zh-CN"/>
              </w:rPr>
              <w:t xml:space="preserve">61.2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57</w:t>
            </w:r>
          </w:p>
        </w:tc>
        <w:tc>
          <w:tcPr>
            <w:tcW w:w="19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吉林省老科技工作者协会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44.2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91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吉林省水利学会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24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3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吉林省生物化学与分子生物学会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60.2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58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吉林省生态学会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43.8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25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吉林省畜牧兽医学会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60.2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59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吉林省地球物理学会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42.6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26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吉林省健康协会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60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吉林省细胞生物学会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42.4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105" w:leftChars="5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27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6"/>
                <w:w w:val="90"/>
                <w:kern w:val="0"/>
                <w:sz w:val="18"/>
                <w:szCs w:val="18"/>
                <w:u w:val="none"/>
                <w:lang w:val="en-US" w:eastAsia="zh-CN" w:bidi="ar"/>
              </w:rPr>
              <w:t>吉林省农村专业技术协会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61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23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吉林省土壤学会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42.4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23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28</w:t>
            </w:r>
          </w:p>
        </w:tc>
        <w:tc>
          <w:tcPr>
            <w:tcW w:w="19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2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吉林省信息技术应用协会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56.8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62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吉林省铁道学会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42.2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29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吉林省地质学会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56.6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63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吉林省干细胞学会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41.6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30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吉林省作物学会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55.6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64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吉林省园艺学会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41.0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31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2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吉林省康复医学会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55.4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65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吉林省病理生理学会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41.0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32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吉林省化工学会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53.4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66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吉林省数学会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40.6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23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33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吉林省针灸学会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53.4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67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吉林省寄生虫学会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40.6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23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3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34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7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吉林省地理学会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52.0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  <w:t>68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吉林省土木建筑学会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40.4 </w:t>
            </w:r>
          </w:p>
        </w:tc>
        <w:tc>
          <w:tcPr>
            <w:tcW w:w="2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23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17"/>
                <w:sz w:val="18"/>
                <w:szCs w:val="18"/>
              </w:rPr>
            </w:pPr>
          </w:p>
        </w:tc>
      </w:tr>
    </w:tbl>
    <w:p>
      <w:pPr>
        <w:spacing w:line="20" w:lineRule="exact"/>
        <w:jc w:val="center"/>
        <w:rPr>
          <w:rFonts w:hint="default" w:ascii="Times New Roman" w:hAnsi="Times New Roman" w:eastAsia="方正大标宋简体" w:cs="Times New Roman"/>
          <w:spacing w:val="-17"/>
          <w:sz w:val="44"/>
          <w:szCs w:val="44"/>
        </w:rPr>
      </w:pPr>
    </w:p>
    <w:p>
      <w:pPr>
        <w:spacing w:line="20" w:lineRule="exact"/>
        <w:jc w:val="center"/>
        <w:rPr>
          <w:rFonts w:hint="default" w:ascii="Times New Roman" w:hAnsi="Times New Roman" w:eastAsia="方正大标宋简体" w:cs="Times New Roman"/>
          <w:spacing w:val="-17"/>
          <w:sz w:val="44"/>
          <w:szCs w:val="44"/>
        </w:rPr>
      </w:pPr>
    </w:p>
    <w:p>
      <w:pPr>
        <w:spacing w:line="20" w:lineRule="exact"/>
        <w:rPr>
          <w:rFonts w:hint="default" w:ascii="Times New Roman" w:hAnsi="Times New Roman" w:eastAsia="黑体" w:cs="Times New Roman"/>
          <w:sz w:val="33"/>
          <w:szCs w:val="33"/>
        </w:rPr>
      </w:pPr>
    </w:p>
    <w:tbl>
      <w:tblPr>
        <w:tblStyle w:val="3"/>
        <w:tblpPr w:leftFromText="180" w:rightFromText="180" w:vertAnchor="text" w:horzAnchor="page" w:tblpX="1697" w:tblpY="1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76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吉林省科协办公室                   2020年4月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 xml:space="preserve">日印发 </w:t>
            </w:r>
          </w:p>
        </w:tc>
      </w:tr>
    </w:tbl>
    <w:p>
      <w:pPr>
        <w:spacing w:line="20" w:lineRule="exact"/>
        <w:rPr>
          <w:rFonts w:hint="default" w:ascii="Times New Roman" w:hAnsi="Times New Roman" w:eastAsia="仿宋_GB2312" w:cs="Times New Roman"/>
          <w:sz w:val="33"/>
          <w:szCs w:val="33"/>
        </w:rPr>
      </w:pPr>
    </w:p>
    <w:p/>
    <w:sectPr>
      <w:pgSz w:w="11906" w:h="16838"/>
      <w:pgMar w:top="964" w:right="1474" w:bottom="680" w:left="1588" w:header="851" w:footer="107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926F8"/>
    <w:rsid w:val="028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2020-04-09T08:15:00Z</dcterms:created>
  <dc:creator>pc2</dc:creator>
  <cp:lastModifiedBy>pc2</cp:lastModifiedBy>
  <dcterms:modified xsi:type="dcterms:W3CDTF">2020-04-09T08:16:21Z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