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AEA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  <w:t>2</w:t>
      </w:r>
    </w:p>
    <w:p w14:paraId="7543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40" w:line="576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default" w:ascii="Times New Roman" w:hAnsi="Times New Roman" w:eastAsia="小标宋" w:cs="Times New Roman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4</w:t>
      </w:r>
      <w:r>
        <w:rPr>
          <w:rFonts w:hint="eastAsia" w:ascii="小标宋" w:hAnsi="小标宋" w:eastAsia="小标宋" w:cs="小标宋"/>
          <w:sz w:val="44"/>
          <w:szCs w:val="44"/>
        </w:rPr>
        <w:t>年中国创新方法大赛吉林赛区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比</w:t>
      </w:r>
      <w:r>
        <w:rPr>
          <w:rFonts w:hint="eastAsia" w:ascii="小标宋" w:hAnsi="小标宋" w:eastAsia="小标宋" w:cs="小标宋"/>
          <w:sz w:val="44"/>
          <w:szCs w:val="44"/>
        </w:rPr>
        <w:t>赛</w:t>
      </w:r>
    </w:p>
    <w:p w14:paraId="3789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40" w:line="576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评分标准</w:t>
      </w:r>
    </w:p>
    <w:tbl>
      <w:tblPr>
        <w:tblStyle w:val="3"/>
        <w:tblpPr w:leftFromText="180" w:rightFromText="180" w:vertAnchor="text" w:horzAnchor="page" w:tblpXSpec="center" w:tblpY="89"/>
        <w:tblOverlap w:val="never"/>
        <w:tblW w:w="88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963"/>
        <w:gridCol w:w="3093"/>
        <w:gridCol w:w="1644"/>
        <w:gridCol w:w="1644"/>
      </w:tblGrid>
      <w:tr w14:paraId="701F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8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A2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评审指标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C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1B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打分标准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42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权重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DF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评审办法</w:t>
            </w:r>
          </w:p>
        </w:tc>
      </w:tr>
      <w:tr w14:paraId="2A9F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4" w:hRule="atLeast"/>
          <w:jc w:val="center"/>
        </w:trPr>
        <w:tc>
          <w:tcPr>
            <w:tcW w:w="1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1F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企业问题创新难度与创新等级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86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0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属于行业重大难题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A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0F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选手举证或评委评判</w:t>
            </w:r>
          </w:p>
        </w:tc>
      </w:tr>
      <w:tr w14:paraId="03C9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2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05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属于行业一般难题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BF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8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7FB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5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C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E4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属于企业内部难题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92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5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2E4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1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创新方法应用程度与应用水平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E3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59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多方法融会贯通</w:t>
            </w:r>
          </w:p>
          <w:p w14:paraId="10CF3D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应用巧妙，吻合度高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0F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0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由答辩表现综合评判</w:t>
            </w:r>
          </w:p>
        </w:tc>
      </w:tr>
      <w:tr w14:paraId="0C2A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7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F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A0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创新方法综合应用，吻合度较高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AD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5B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703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C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25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创新方法简单应用，有一定吻合度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4F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30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D6D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8" w:hRule="atLeast"/>
          <w:jc w:val="center"/>
        </w:trPr>
        <w:tc>
          <w:tcPr>
            <w:tcW w:w="1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52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方案可实施性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1B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FC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可实施性强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D2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D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选手举证或评委评判</w:t>
            </w:r>
          </w:p>
        </w:tc>
      </w:tr>
      <w:tr w14:paraId="0BA8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0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F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B1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可实施性一般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E0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86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89A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0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2B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可实施性弱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9B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DC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BE1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61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实际/预测应用效果与效益（分类）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4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69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问题解决理想度高</w:t>
            </w:r>
          </w:p>
          <w:p w14:paraId="15E56D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经济社会效益好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F8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9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综合参照IFP、经济效益数额和社会效益价值评判</w:t>
            </w:r>
          </w:p>
        </w:tc>
      </w:tr>
      <w:tr w14:paraId="744D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2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A3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改进较大，效益较好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9C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38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CFF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7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9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改进一般，效益一般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44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2A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77E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8D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创新成果第三方评价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E7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EA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取得国家级奖励</w:t>
            </w:r>
          </w:p>
          <w:p w14:paraId="693FFA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或有发明专利及布局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B5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59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查验相关证书、问询专利布局</w:t>
            </w:r>
          </w:p>
        </w:tc>
      </w:tr>
      <w:tr w14:paraId="0DA9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F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26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取得省级奖励</w:t>
            </w:r>
          </w:p>
          <w:p w14:paraId="3C2C3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或有发明专利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88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E1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533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4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6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56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密切相关成果有奖励，或有专利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5A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19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39F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8E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现场展示及答辩情况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5F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7E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充分展现创新方法掌握与应用水平高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，逻辑严谨，分析过程清晰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8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FF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现场表现、PPT答辩、综合评判</w:t>
            </w:r>
          </w:p>
        </w:tc>
      </w:tr>
      <w:tr w14:paraId="3A06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D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F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F2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能够展现创新方法掌握与应用</w:t>
            </w:r>
          </w:p>
          <w:p w14:paraId="5B71B6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答辩清晰流畅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1F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E6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CBE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A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A2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基本展现创新方法掌握与应用；</w:t>
            </w:r>
          </w:p>
          <w:p w14:paraId="04A60C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基本讲解清楚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F7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4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FB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6103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</w:pPr>
    </w:p>
    <w:p w14:paraId="09DBC1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3C84503E"/>
    <w:rsid w:val="3C8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2024-08-19T02:40:00Z</dcterms:created>
  <dc:creator>WPS_1591409988</dc:creator>
  <cp:lastModifiedBy>WPS_1591409988</cp:lastModifiedBy>
  <dcterms:modified xsi:type="dcterms:W3CDTF">2024-08-19T02:40:12Z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6ED4539B6C704473AA22EE5936CA446B_11</vt:lpwstr>
  </property>
</Properties>
</file>